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A7333" w:rsidRPr="00317694" w:rsidP="00F93F0B" w14:paraId="11AE9669" w14:textId="77777777">
      <w:pPr>
        <w:pStyle w:val="Title"/>
        <w:rPr>
          <w:b w:val="0"/>
          <w:sz w:val="22"/>
          <w:szCs w:val="22"/>
        </w:rPr>
      </w:pPr>
    </w:p>
    <w:p w:rsidR="00BA7333" w:rsidRPr="00317694" w:rsidP="00F93F0B" w14:paraId="20DE196D" w14:textId="77777777">
      <w:pPr>
        <w:pStyle w:val="Title"/>
        <w:rPr>
          <w:b w:val="0"/>
          <w:sz w:val="22"/>
          <w:szCs w:val="22"/>
        </w:rPr>
      </w:pPr>
    </w:p>
    <w:p w:rsidR="00E22B6B" w:rsidRPr="00317694" w:rsidP="00E22B6B" w14:paraId="42BEBAA2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 w14:paraId="0D61F362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23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 w14:paraId="3FE789DA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15-19</w:t>
      </w:r>
      <w:r>
        <w:rPr>
          <w:bCs/>
          <w:sz w:val="22"/>
          <w:szCs w:val="22"/>
        </w:rPr>
        <w:t xml:space="preserve"> MART </w:t>
      </w:r>
      <w:r w:rsidR="00D35971">
        <w:rPr>
          <w:bCs/>
          <w:sz w:val="22"/>
          <w:szCs w:val="22"/>
        </w:rPr>
        <w:t>2027</w:t>
      </w:r>
    </w:p>
    <w:p w:rsidR="00F93F0B" w:rsidRPr="00317694" w:rsidP="00F93F0B" w14:paraId="42680B85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F93F0B" w:rsidRPr="00317694" w:rsidP="00F93F0B" w14:paraId="6E8557F6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93F0B" w:rsidRPr="00317694" w:rsidP="00BD28BE" w14:paraId="6F708BD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6982ADF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133EBD31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098C0CA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0410F545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1570766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078A5E6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2BFA006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3BC617D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F93F0B" w:rsidRPr="00317694" w:rsidP="00F93F0B" w14:paraId="1F18AD5C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F0B" w:rsidRPr="00317694" w:rsidP="00BD28BE" w14:paraId="3CAC1D1D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F0B" w:rsidRPr="00317694" w:rsidP="00BD28BE" w14:paraId="2F764984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TG.4.1.14. Taşıt trafiğinde tehlikeli hareketlerden kaçınır.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F0B" w:rsidRPr="00317694" w:rsidP="00BD28BE" w14:paraId="7EF809B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B39EF9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F0B" w:rsidRPr="00317694" w:rsidP="00BD28BE" w14:paraId="4D057D9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2CC93B0A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 w14:paraId="133518F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6AC505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0A210C8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7E405C0F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D6AD379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Tehlikeli Davranışlar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93F0B" w:rsidRPr="00317694" w:rsidP="00F93F0B" w14:paraId="2F2737C3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bir otobüs ve bir kamyon resmi gösterilerek dikkat çekilir. Öğrencilerden bu iki taşıtı karşılaştırmaları istenir.</w:t>
            </w:r>
          </w:p>
          <w:p w:rsidR="00F93F0B" w:rsidRPr="00317694" w:rsidP="00F93F0B" w14:paraId="7B29E18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Üzeri açık taşıtlarda veya yük üzerinde yolculuk yapmanın, taşıtlara asılma, tutunma ve taşıtların önünden kontrolsüz geçmenin tehlikeleri üzerinde durulur</w:t>
            </w:r>
          </w:p>
          <w:p w:rsidR="00F93F0B" w:rsidRPr="00317694" w:rsidP="00F93F0B" w14:paraId="60A0CD0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Öğrencilerin 49.ve 50. sayfada bulunan resimler hakkında konuşmaları sağlanır.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 w14:paraId="4BCCFBC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F93F0B" w:rsidRPr="00317694" w:rsidP="00BD28BE" w14:paraId="60E7F20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40A0F635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F93F0B" w:rsidRPr="00317694" w:rsidP="00BD28BE" w14:paraId="00F3E22E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Yolcuların trafikte yaptığı hatalı davranışlar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 w14:paraId="61ADC0A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F93F0B" w:rsidRPr="00317694" w:rsidP="00BD28BE" w14:paraId="0185C91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1256F2EB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Yük taşıtlarında ve yük üzerinde yolculuk yapmanın sakıncalarını tartışınız.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 w14:paraId="42714FE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0FD24EF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kazalarına sebep olmamak için trafik kurallarına uymalı, uymayanları da uyarmalıyız.</w:t>
            </w:r>
          </w:p>
        </w:tc>
      </w:tr>
    </w:tbl>
    <w:p w:rsidR="00F93F0B" w:rsidRPr="00317694" w:rsidP="00F93F0B" w14:paraId="3F6F247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F93F0B" w:rsidRPr="00317694" w:rsidP="00BD28BE" w14:paraId="66C55093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F93F0B" w:rsidRPr="00317694" w:rsidP="00BD28BE" w14:paraId="5EEEDB8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F93F0B" w:rsidRPr="00317694" w:rsidP="00BD28BE" w14:paraId="558057C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F93F0B" w:rsidRPr="00317694" w:rsidP="00BD28BE" w14:paraId="34DF9C6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F0B" w:rsidRPr="00317694" w:rsidP="00BD28BE" w14:paraId="2C73AEB2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F93F0B" w:rsidRPr="00317694" w:rsidP="00BD28BE" w14:paraId="19D18A88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1.Motorlu taşıtlar genel olarak nasıl sınıflandırılır? </w:t>
            </w:r>
          </w:p>
          <w:p w:rsidR="00F93F0B" w:rsidRPr="00317694" w:rsidP="00BD28BE" w14:paraId="5A8A2A80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Yük taşıtlarında ve yük üzerinde yolculuk yapmanın sakıncalarını anlatınız </w:t>
            </w:r>
          </w:p>
          <w:p w:rsidR="00F93F0B" w:rsidRPr="00317694" w:rsidP="00BD28BE" w14:paraId="1B26B19C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F93F0B" w:rsidRPr="00317694" w:rsidP="00BD28BE" w14:paraId="390F59BD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F93F0B" w:rsidRPr="00317694" w:rsidP="00BD28BE" w14:paraId="2F222427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F93F0B" w:rsidRPr="00317694" w:rsidP="00BD28BE" w14:paraId="7B846A46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F93F0B" w:rsidRPr="00317694" w:rsidP="00BD28BE" w14:paraId="70136A1F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F93F0B" w:rsidRPr="00317694" w:rsidP="00F93F0B" w14:paraId="068B211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3F0B" w:rsidRPr="00317694" w:rsidP="00BD28BE" w14:paraId="126242F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F93F0B" w:rsidRPr="00317694" w:rsidP="00BD28BE" w14:paraId="049BFFB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F0B" w:rsidRPr="00317694" w:rsidP="00BD28BE" w14:paraId="5A29665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F93F0B" w:rsidRPr="00317694" w:rsidP="00F93F0B" w14:paraId="2E38B362" w14:textId="77777777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F93F0B" w14:paraId="6D5116A7" w14:textId="77777777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F93F0B" w14:paraId="5F9C6C05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F93F0B" w:rsidRPr="00317694" w:rsidP="00F93F0B" w14:paraId="202A7011" w14:textId="77777777">
      <w:pPr>
        <w:rPr>
          <w:sz w:val="22"/>
          <w:szCs w:val="22"/>
        </w:rPr>
      </w:pPr>
    </w:p>
    <w:p w:rsidR="00F93F0B" w:rsidRPr="00317694" w:rsidP="00F93F0B" w14:paraId="52854654" w14:textId="77777777">
      <w:pPr>
        <w:pStyle w:val="Title"/>
        <w:jc w:val="left"/>
        <w:rPr>
          <w:b w:val="0"/>
          <w:sz w:val="22"/>
          <w:szCs w:val="22"/>
        </w:rPr>
      </w:pPr>
    </w:p>
    <w:p w:rsidR="00F93F0B" w:rsidRPr="00317694" w:rsidP="00C05D9A" w14:paraId="3ACD5AEF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E4E13AE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1A9F941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31B574B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